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5" w:rsidRPr="0057755E" w:rsidRDefault="00215BE5" w:rsidP="0057755E">
      <w:pPr>
        <w:ind w:firstLineChars="0" w:firstLine="0"/>
        <w:jc w:val="center"/>
        <w:rPr>
          <w:rFonts w:hint="eastAsia"/>
        </w:rPr>
      </w:pPr>
    </w:p>
    <w:p w:rsidR="00215BE5" w:rsidRPr="0057755E" w:rsidRDefault="00215BE5" w:rsidP="0057755E">
      <w:pPr>
        <w:ind w:firstLineChars="0" w:firstLine="0"/>
        <w:jc w:val="center"/>
      </w:pPr>
    </w:p>
    <w:p w:rsidR="00215BE5" w:rsidRPr="007151B5" w:rsidRDefault="009A0243" w:rsidP="0057755E">
      <w:pPr>
        <w:ind w:firstLineChars="0" w:firstLine="0"/>
        <w:jc w:val="center"/>
        <w:rPr>
          <w:rFonts w:ascii="黑体" w:eastAsia="黑体"/>
          <w:sz w:val="48"/>
          <w:szCs w:val="52"/>
        </w:rPr>
      </w:pPr>
      <w:r w:rsidRPr="009A0243">
        <w:rPr>
          <w:rFonts w:ascii="黑体" w:eastAsia="黑体" w:hint="eastAsia"/>
          <w:sz w:val="48"/>
          <w:szCs w:val="52"/>
          <w:u w:val="single"/>
        </w:rPr>
        <w:t>基于空间规划的城市安全风险分析研究</w:t>
      </w:r>
      <w:r w:rsidR="00215BE5" w:rsidRPr="007151B5">
        <w:rPr>
          <w:rFonts w:ascii="黑体" w:eastAsia="黑体" w:hint="eastAsia"/>
          <w:sz w:val="48"/>
          <w:szCs w:val="52"/>
        </w:rPr>
        <w:t>项目</w:t>
      </w:r>
    </w:p>
    <w:p w:rsidR="00215BE5" w:rsidRPr="007151B5" w:rsidRDefault="00215BE5" w:rsidP="0057755E">
      <w:pPr>
        <w:ind w:firstLineChars="0" w:firstLine="0"/>
        <w:jc w:val="center"/>
        <w:rPr>
          <w:rFonts w:ascii="黑体" w:eastAsia="黑体"/>
          <w:sz w:val="48"/>
          <w:szCs w:val="52"/>
          <w:u w:val="single"/>
        </w:rPr>
      </w:pPr>
      <w:r w:rsidRPr="007151B5">
        <w:rPr>
          <w:rFonts w:ascii="黑体" w:eastAsia="黑体" w:hint="eastAsia"/>
          <w:sz w:val="48"/>
        </w:rPr>
        <w:t>外协遴选文件</w:t>
      </w:r>
    </w:p>
    <w:p w:rsidR="00215BE5" w:rsidRPr="00164113" w:rsidRDefault="00215BE5" w:rsidP="0057755E">
      <w:pPr>
        <w:ind w:firstLineChars="0" w:firstLine="0"/>
        <w:jc w:val="center"/>
      </w:pPr>
    </w:p>
    <w:p w:rsidR="00215BE5" w:rsidRPr="00164113" w:rsidRDefault="00215BE5" w:rsidP="0057755E">
      <w:pPr>
        <w:ind w:firstLineChars="0" w:firstLine="0"/>
        <w:jc w:val="center"/>
      </w:pPr>
    </w:p>
    <w:p w:rsidR="00215BE5" w:rsidRPr="00164113" w:rsidRDefault="00215BE5" w:rsidP="0057755E">
      <w:pPr>
        <w:ind w:firstLineChars="0" w:firstLine="0"/>
        <w:jc w:val="center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</w:pPr>
    </w:p>
    <w:p w:rsidR="00215BE5" w:rsidRPr="00164113" w:rsidRDefault="00215BE5" w:rsidP="0057755E">
      <w:pPr>
        <w:ind w:firstLineChars="0" w:firstLine="0"/>
        <w:jc w:val="center"/>
        <w:rPr>
          <w:rFonts w:ascii="黑体" w:eastAsia="黑体"/>
        </w:rPr>
      </w:pPr>
      <w:r w:rsidRPr="00164113">
        <w:rPr>
          <w:rFonts w:ascii="黑体" w:eastAsia="黑体" w:hint="eastAsia"/>
        </w:rPr>
        <w:t>深圳市规划国土发展研究中心</w:t>
      </w:r>
    </w:p>
    <w:p w:rsidR="00215BE5" w:rsidRPr="00874EE8" w:rsidRDefault="00215BE5" w:rsidP="0057755E">
      <w:pPr>
        <w:ind w:firstLineChars="0" w:firstLine="0"/>
        <w:jc w:val="center"/>
        <w:rPr>
          <w:rFonts w:ascii="黑体" w:eastAsia="黑体"/>
        </w:rPr>
      </w:pPr>
    </w:p>
    <w:p w:rsidR="00215BE5" w:rsidRPr="00C335B9" w:rsidRDefault="00215BE5" w:rsidP="001F73C5">
      <w:pPr>
        <w:ind w:firstLine="640"/>
        <w:jc w:val="left"/>
        <w:rPr>
          <w:rFonts w:ascii="黑体" w:eastAsia="黑体"/>
        </w:rPr>
      </w:pPr>
      <w:r>
        <w:rPr>
          <w:rFonts w:ascii="黑体" w:eastAsia="黑体"/>
        </w:rPr>
        <w:br w:type="page"/>
      </w:r>
      <w:r>
        <w:rPr>
          <w:rFonts w:ascii="黑体" w:eastAsia="黑体" w:hint="eastAsia"/>
        </w:rPr>
        <w:lastRenderedPageBreak/>
        <w:t>一、项目</w:t>
      </w:r>
      <w:r w:rsidRPr="00C335B9">
        <w:rPr>
          <w:rFonts w:ascii="黑体" w:eastAsia="黑体" w:hint="eastAsia"/>
        </w:rPr>
        <w:t>背景</w:t>
      </w:r>
      <w:r>
        <w:rPr>
          <w:rFonts w:ascii="黑体" w:eastAsia="黑体" w:hint="eastAsia"/>
        </w:rPr>
        <w:t>介绍</w:t>
      </w:r>
    </w:p>
    <w:p w:rsidR="0068445A" w:rsidRPr="0068445A" w:rsidRDefault="0068445A" w:rsidP="0068445A">
      <w:pPr>
        <w:ind w:firstLine="640"/>
      </w:pPr>
      <w:r>
        <w:rPr>
          <w:rFonts w:hint="eastAsia"/>
        </w:rPr>
        <w:t>面对</w:t>
      </w:r>
      <w:r w:rsidR="001F73C5" w:rsidRPr="001F73C5">
        <w:rPr>
          <w:rFonts w:hint="eastAsia"/>
        </w:rPr>
        <w:t>城市安全事故频发，国家陆续出台一系列政策和要求，提出以安全为底线的城市</w:t>
      </w:r>
      <w:proofErr w:type="gramStart"/>
      <w:r w:rsidR="001F73C5" w:rsidRPr="001F73C5">
        <w:rPr>
          <w:rFonts w:hint="eastAsia"/>
        </w:rPr>
        <w:t>安全发展</w:t>
      </w:r>
      <w:proofErr w:type="gramEnd"/>
      <w:r w:rsidR="001F73C5" w:rsidRPr="001F73C5">
        <w:rPr>
          <w:rFonts w:hint="eastAsia"/>
        </w:rPr>
        <w:t>理念</w:t>
      </w:r>
      <w:r w:rsidR="001F73C5">
        <w:rPr>
          <w:rFonts w:hint="eastAsia"/>
        </w:rPr>
        <w:t>，并</w:t>
      </w:r>
      <w:r w:rsidR="008358F2">
        <w:rPr>
          <w:rFonts w:hint="eastAsia"/>
        </w:rPr>
        <w:t>对新时期城市安全工作提出总体部署及相关要求，以保障城市安全运行。我市积极响应国家相关政策的要求，在市国土空间规划中开展城市</w:t>
      </w:r>
      <w:r w:rsidR="001F73C5" w:rsidRPr="001F73C5">
        <w:rPr>
          <w:rFonts w:hint="eastAsia"/>
        </w:rPr>
        <w:t>安全风险</w:t>
      </w:r>
      <w:r w:rsidR="008358F2">
        <w:rPr>
          <w:rFonts w:hint="eastAsia"/>
        </w:rPr>
        <w:t>专题</w:t>
      </w:r>
      <w:r>
        <w:rPr>
          <w:rFonts w:hint="eastAsia"/>
        </w:rPr>
        <w:t>研究</w:t>
      </w:r>
      <w:r w:rsidR="008358F2">
        <w:rPr>
          <w:rFonts w:hint="eastAsia"/>
        </w:rPr>
        <w:t>。</w:t>
      </w:r>
      <w:r w:rsidR="008358F2" w:rsidRPr="008358F2">
        <w:rPr>
          <w:rFonts w:hint="eastAsia"/>
        </w:rPr>
        <w:t>对全市范围内的自然灾害、事故灾难、公共卫生事件等公共安全领域的风险评估、监测预警、应急救援、政策保障等</w:t>
      </w:r>
      <w:r w:rsidR="008358F2">
        <w:rPr>
          <w:rFonts w:hint="eastAsia"/>
        </w:rPr>
        <w:t>开展</w:t>
      </w:r>
      <w:r w:rsidR="008358F2" w:rsidRPr="008358F2">
        <w:rPr>
          <w:rFonts w:hint="eastAsia"/>
        </w:rPr>
        <w:t>相关研究。</w:t>
      </w:r>
      <w:r>
        <w:rPr>
          <w:rFonts w:ascii="仿宋_GB2312" w:eastAsia="仿宋_GB2312" w:hint="eastAsia"/>
          <w:bCs/>
          <w:szCs w:val="32"/>
        </w:rPr>
        <w:t>为了配合</w:t>
      </w:r>
      <w:r w:rsidRPr="008B1871">
        <w:rPr>
          <w:rFonts w:ascii="仿宋_GB2312" w:eastAsia="仿宋_GB2312" w:hint="eastAsia"/>
          <w:bCs/>
          <w:szCs w:val="32"/>
        </w:rPr>
        <w:t>市</w:t>
      </w:r>
      <w:r>
        <w:rPr>
          <w:rFonts w:ascii="仿宋_GB2312" w:eastAsia="仿宋_GB2312" w:hint="eastAsia"/>
          <w:bCs/>
          <w:szCs w:val="32"/>
        </w:rPr>
        <w:t>国土空间规划中城市安全风险</w:t>
      </w:r>
      <w:r w:rsidR="00114630">
        <w:rPr>
          <w:rFonts w:ascii="仿宋_GB2312" w:eastAsia="仿宋_GB2312" w:hint="eastAsia"/>
          <w:bCs/>
          <w:szCs w:val="32"/>
        </w:rPr>
        <w:t>研究</w:t>
      </w:r>
      <w:r>
        <w:rPr>
          <w:rFonts w:ascii="仿宋_GB2312" w:eastAsia="仿宋_GB2312" w:hint="eastAsia"/>
          <w:bCs/>
          <w:szCs w:val="32"/>
        </w:rPr>
        <w:t>专题，</w:t>
      </w:r>
      <w:r w:rsidRPr="008358F2">
        <w:rPr>
          <w:rFonts w:hint="eastAsia"/>
        </w:rPr>
        <w:t>需要与城市公共安全及其相关领域的机构合作开展</w:t>
      </w:r>
      <w:r>
        <w:rPr>
          <w:rFonts w:hint="eastAsia"/>
        </w:rPr>
        <w:t>风险评估等</w:t>
      </w:r>
      <w:r w:rsidRPr="008358F2">
        <w:rPr>
          <w:rFonts w:hint="eastAsia"/>
        </w:rPr>
        <w:t>相关</w:t>
      </w:r>
      <w:r>
        <w:rPr>
          <w:rFonts w:hint="eastAsia"/>
        </w:rPr>
        <w:t>工作</w:t>
      </w:r>
      <w:r w:rsidRPr="008358F2">
        <w:rPr>
          <w:rFonts w:hint="eastAsia"/>
        </w:rPr>
        <w:t>。</w:t>
      </w:r>
    </w:p>
    <w:p w:rsidR="0068445A" w:rsidRPr="0068445A" w:rsidRDefault="0068445A" w:rsidP="008358F2">
      <w:pPr>
        <w:ind w:firstLine="640"/>
      </w:pPr>
      <w:r w:rsidRPr="0068445A">
        <w:rPr>
          <w:rFonts w:hint="eastAsia"/>
        </w:rPr>
        <w:t>综上所述，开展本外协项目工作。</w:t>
      </w:r>
    </w:p>
    <w:p w:rsidR="00215BE5" w:rsidRPr="00C335B9" w:rsidRDefault="00215BE5" w:rsidP="001F73C5">
      <w:pPr>
        <w:ind w:firstLine="640"/>
        <w:jc w:val="left"/>
        <w:rPr>
          <w:rFonts w:ascii="黑体" w:eastAsia="黑体"/>
        </w:rPr>
      </w:pPr>
      <w:r w:rsidRPr="00C335B9">
        <w:rPr>
          <w:rFonts w:ascii="黑体" w:eastAsia="黑体" w:hint="eastAsia"/>
        </w:rPr>
        <w:t>二、项目基本要求</w:t>
      </w:r>
    </w:p>
    <w:p w:rsidR="00215BE5" w:rsidRPr="001F0244" w:rsidRDefault="00215BE5" w:rsidP="001F0244">
      <w:pPr>
        <w:numPr>
          <w:ilvl w:val="0"/>
          <w:numId w:val="2"/>
        </w:numPr>
        <w:ind w:left="0" w:firstLine="643"/>
        <w:jc w:val="left"/>
        <w:rPr>
          <w:rFonts w:ascii="仿宋" w:hAnsi="仿宋"/>
          <w:b/>
          <w:bCs/>
          <w:szCs w:val="32"/>
        </w:rPr>
      </w:pPr>
      <w:r w:rsidRPr="001F0244">
        <w:rPr>
          <w:rFonts w:ascii="仿宋" w:hAnsi="仿宋" w:hint="eastAsia"/>
          <w:b/>
          <w:bCs/>
          <w:szCs w:val="32"/>
        </w:rPr>
        <w:t>技术要求</w:t>
      </w:r>
    </w:p>
    <w:p w:rsidR="00215BE5" w:rsidRPr="005C2CD1" w:rsidRDefault="00215BE5" w:rsidP="00E2298B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工作范围</w:t>
      </w:r>
    </w:p>
    <w:p w:rsidR="008358F2" w:rsidRDefault="008358F2" w:rsidP="008358F2">
      <w:pPr>
        <w:ind w:firstLine="640"/>
        <w:jc w:val="left"/>
        <w:rPr>
          <w:rFonts w:ascii="仿宋_GB2312" w:eastAsia="仿宋_GB2312"/>
          <w:bCs/>
          <w:szCs w:val="32"/>
        </w:rPr>
      </w:pPr>
      <w:r>
        <w:rPr>
          <w:rFonts w:ascii="仿宋_GB2312" w:eastAsia="仿宋_GB2312" w:hint="eastAsia"/>
          <w:bCs/>
          <w:szCs w:val="32"/>
        </w:rPr>
        <w:t>工作范围主要包括</w:t>
      </w:r>
      <w:r w:rsidRPr="008358F2">
        <w:rPr>
          <w:rFonts w:ascii="仿宋_GB2312" w:eastAsia="仿宋_GB2312" w:hint="eastAsia"/>
          <w:bCs/>
          <w:szCs w:val="32"/>
        </w:rPr>
        <w:t>梳理分析国家、省、市</w:t>
      </w:r>
      <w:r>
        <w:rPr>
          <w:rFonts w:ascii="仿宋_GB2312" w:eastAsia="仿宋_GB2312" w:hint="eastAsia"/>
          <w:bCs/>
          <w:szCs w:val="32"/>
        </w:rPr>
        <w:t>层面</w:t>
      </w:r>
      <w:r w:rsidRPr="008358F2">
        <w:rPr>
          <w:rFonts w:ascii="仿宋_GB2312" w:eastAsia="仿宋_GB2312" w:hint="eastAsia"/>
          <w:bCs/>
          <w:szCs w:val="32"/>
        </w:rPr>
        <w:t>涉及国土空间规划城市安全</w:t>
      </w:r>
      <w:r w:rsidR="00991F43">
        <w:rPr>
          <w:rFonts w:ascii="仿宋_GB2312" w:eastAsia="仿宋_GB2312" w:hint="eastAsia"/>
          <w:bCs/>
          <w:szCs w:val="32"/>
        </w:rPr>
        <w:t>的</w:t>
      </w:r>
      <w:r>
        <w:rPr>
          <w:rFonts w:ascii="仿宋_GB2312" w:eastAsia="仿宋_GB2312" w:hint="eastAsia"/>
          <w:bCs/>
          <w:szCs w:val="32"/>
        </w:rPr>
        <w:t>相关</w:t>
      </w:r>
      <w:r w:rsidRPr="008358F2">
        <w:rPr>
          <w:rFonts w:ascii="仿宋_GB2312" w:eastAsia="仿宋_GB2312" w:hint="eastAsia"/>
          <w:bCs/>
          <w:szCs w:val="32"/>
        </w:rPr>
        <w:t>政策</w:t>
      </w:r>
      <w:r>
        <w:rPr>
          <w:rFonts w:ascii="仿宋_GB2312" w:eastAsia="仿宋_GB2312" w:hint="eastAsia"/>
          <w:bCs/>
          <w:szCs w:val="32"/>
        </w:rPr>
        <w:t>；</w:t>
      </w:r>
      <w:r w:rsidRPr="008358F2">
        <w:rPr>
          <w:rFonts w:ascii="仿宋_GB2312" w:eastAsia="仿宋_GB2312" w:hint="eastAsia"/>
          <w:bCs/>
          <w:szCs w:val="32"/>
        </w:rPr>
        <w:t>分析并识别城市主要灾害，评估主要灾害风险</w:t>
      </w:r>
      <w:r>
        <w:rPr>
          <w:rFonts w:ascii="仿宋_GB2312" w:eastAsia="仿宋_GB2312" w:hint="eastAsia"/>
          <w:bCs/>
          <w:szCs w:val="32"/>
        </w:rPr>
        <w:t>，</w:t>
      </w:r>
      <w:r w:rsidRPr="008358F2">
        <w:rPr>
          <w:rFonts w:ascii="仿宋_GB2312" w:eastAsia="仿宋_GB2312" w:hint="eastAsia"/>
          <w:bCs/>
          <w:szCs w:val="32"/>
        </w:rPr>
        <w:t>罗列风险清单，绘制风险一张图</w:t>
      </w:r>
      <w:r>
        <w:rPr>
          <w:rFonts w:ascii="仿宋_GB2312" w:eastAsia="仿宋_GB2312" w:hint="eastAsia"/>
          <w:bCs/>
          <w:szCs w:val="32"/>
        </w:rPr>
        <w:t>；</w:t>
      </w:r>
      <w:r w:rsidRPr="008358F2">
        <w:rPr>
          <w:rFonts w:ascii="仿宋_GB2312" w:eastAsia="仿宋_GB2312" w:hint="eastAsia"/>
          <w:bCs/>
          <w:szCs w:val="32"/>
        </w:rPr>
        <w:t>分析研究城市主要风险对国土空间规划建设布局的影响</w:t>
      </w:r>
      <w:r>
        <w:rPr>
          <w:rFonts w:ascii="仿宋_GB2312" w:eastAsia="仿宋_GB2312" w:hint="eastAsia"/>
          <w:bCs/>
          <w:szCs w:val="32"/>
        </w:rPr>
        <w:t>；</w:t>
      </w:r>
      <w:r w:rsidR="00991F43">
        <w:rPr>
          <w:rFonts w:ascii="仿宋_GB2312" w:eastAsia="仿宋_GB2312" w:hint="eastAsia"/>
          <w:bCs/>
          <w:szCs w:val="32"/>
        </w:rPr>
        <w:t>配合我中心</w:t>
      </w:r>
      <w:r w:rsidR="00114630">
        <w:rPr>
          <w:rFonts w:ascii="仿宋_GB2312" w:eastAsia="仿宋_GB2312" w:hint="eastAsia"/>
          <w:bCs/>
          <w:szCs w:val="32"/>
        </w:rPr>
        <w:t>提出城市安全风险防控的空间规划策略、</w:t>
      </w:r>
      <w:r w:rsidRPr="008358F2">
        <w:rPr>
          <w:rFonts w:ascii="仿宋_GB2312" w:eastAsia="仿宋_GB2312" w:hint="eastAsia"/>
          <w:bCs/>
          <w:szCs w:val="32"/>
        </w:rPr>
        <w:t>建议</w:t>
      </w:r>
      <w:r w:rsidR="00991F43">
        <w:rPr>
          <w:rFonts w:ascii="仿宋_GB2312" w:eastAsia="仿宋_GB2312" w:hint="eastAsia"/>
          <w:bCs/>
          <w:szCs w:val="32"/>
        </w:rPr>
        <w:t>以及</w:t>
      </w:r>
      <w:r w:rsidRPr="008358F2">
        <w:rPr>
          <w:rFonts w:ascii="仿宋_GB2312" w:eastAsia="仿宋_GB2312" w:hint="eastAsia"/>
          <w:bCs/>
          <w:szCs w:val="32"/>
        </w:rPr>
        <w:t>重大危险设施</w:t>
      </w:r>
      <w:r w:rsidR="00991F43">
        <w:rPr>
          <w:rFonts w:ascii="仿宋_GB2312" w:eastAsia="仿宋_GB2312" w:hint="eastAsia"/>
          <w:bCs/>
          <w:szCs w:val="32"/>
        </w:rPr>
        <w:t>和</w:t>
      </w:r>
      <w:r w:rsidRPr="008358F2">
        <w:rPr>
          <w:rFonts w:ascii="仿宋_GB2312" w:eastAsia="仿宋_GB2312" w:hint="eastAsia"/>
          <w:bCs/>
          <w:szCs w:val="32"/>
        </w:rPr>
        <w:t>主要风险地区的空间管</w:t>
      </w:r>
      <w:proofErr w:type="gramStart"/>
      <w:r w:rsidRPr="008358F2">
        <w:rPr>
          <w:rFonts w:ascii="仿宋_GB2312" w:eastAsia="仿宋_GB2312" w:hint="eastAsia"/>
          <w:bCs/>
          <w:szCs w:val="32"/>
        </w:rPr>
        <w:t>控建议</w:t>
      </w:r>
      <w:proofErr w:type="gramEnd"/>
      <w:r w:rsidR="00991F43">
        <w:rPr>
          <w:rFonts w:ascii="仿宋_GB2312" w:eastAsia="仿宋_GB2312" w:hint="eastAsia"/>
          <w:bCs/>
          <w:szCs w:val="32"/>
        </w:rPr>
        <w:t>等。</w:t>
      </w:r>
    </w:p>
    <w:p w:rsidR="00215BE5" w:rsidRPr="005C2CD1" w:rsidRDefault="00215BE5" w:rsidP="00E2298B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质量要求</w:t>
      </w:r>
    </w:p>
    <w:p w:rsidR="002B6E82" w:rsidRPr="002B6E82" w:rsidRDefault="002B6E82" w:rsidP="002B6E82">
      <w:pPr>
        <w:ind w:firstLine="6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11C10">
        <w:rPr>
          <w:rFonts w:hint="eastAsia"/>
        </w:rPr>
        <w:t>本研究</w:t>
      </w:r>
      <w:r w:rsidRPr="002B6E82">
        <w:rPr>
          <w:rFonts w:hint="eastAsia"/>
        </w:rPr>
        <w:t>应符合国家、省、市相关法规、政策、标</w:t>
      </w:r>
      <w:r w:rsidRPr="002B6E82">
        <w:rPr>
          <w:rFonts w:hint="eastAsia"/>
        </w:rPr>
        <w:lastRenderedPageBreak/>
        <w:t>准的要求。</w:t>
      </w:r>
    </w:p>
    <w:p w:rsidR="002B6E82" w:rsidRDefault="002B6E82" w:rsidP="002B6E82">
      <w:pPr>
        <w:ind w:firstLine="6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11C10">
        <w:rPr>
          <w:rFonts w:hint="eastAsia"/>
        </w:rPr>
        <w:t>本研究</w:t>
      </w:r>
      <w:r w:rsidRPr="002B6E82">
        <w:rPr>
          <w:rFonts w:hint="eastAsia"/>
        </w:rPr>
        <w:t>相关内容的研究及撰写，应达到国土空间规划对相关专题的研究内容及深度的要求。</w:t>
      </w:r>
    </w:p>
    <w:p w:rsidR="00215BE5" w:rsidRPr="005C2CD1" w:rsidRDefault="00215BE5" w:rsidP="002B6E82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计划进度</w:t>
      </w:r>
    </w:p>
    <w:p w:rsidR="00EA7BB5" w:rsidRPr="005C2CD1" w:rsidRDefault="00E2298B" w:rsidP="008B1871">
      <w:pPr>
        <w:ind w:firstLine="640"/>
        <w:jc w:val="left"/>
        <w:rPr>
          <w:rFonts w:ascii="仿宋_GB2312" w:eastAsia="仿宋_GB2312"/>
          <w:bCs/>
          <w:szCs w:val="32"/>
        </w:rPr>
      </w:pPr>
      <w:r>
        <w:rPr>
          <w:rFonts w:ascii="仿宋_GB2312" w:eastAsia="仿宋_GB2312" w:hint="eastAsia"/>
          <w:bCs/>
          <w:szCs w:val="32"/>
        </w:rPr>
        <w:t>该研究进度应配合《深圳市国土空间规划》的编制进度开展相应工作。</w:t>
      </w:r>
    </w:p>
    <w:p w:rsidR="00215BE5" w:rsidRPr="005C2CD1" w:rsidRDefault="00215BE5" w:rsidP="00E2298B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人员配置</w:t>
      </w:r>
    </w:p>
    <w:p w:rsidR="00EA7BB5" w:rsidRPr="005C2CD1" w:rsidRDefault="00E36B5D" w:rsidP="005C2CD1">
      <w:pPr>
        <w:ind w:firstLine="640"/>
        <w:jc w:val="left"/>
        <w:rPr>
          <w:rFonts w:ascii="仿宋_GB2312" w:eastAsia="仿宋_GB2312"/>
          <w:bCs/>
          <w:szCs w:val="32"/>
        </w:rPr>
      </w:pPr>
      <w:r>
        <w:rPr>
          <w:rFonts w:ascii="仿宋_GB2312" w:eastAsia="仿宋_GB2312" w:hint="eastAsia"/>
          <w:bCs/>
          <w:szCs w:val="32"/>
        </w:rPr>
        <w:t>为</w:t>
      </w:r>
      <w:r w:rsidR="00EA7BB5" w:rsidRPr="005C2CD1">
        <w:rPr>
          <w:rFonts w:ascii="仿宋_GB2312" w:eastAsia="仿宋_GB2312" w:hint="eastAsia"/>
          <w:bCs/>
          <w:szCs w:val="32"/>
        </w:rPr>
        <w:t>保障项目</w:t>
      </w:r>
      <w:r>
        <w:rPr>
          <w:rFonts w:ascii="仿宋_GB2312" w:eastAsia="仿宋_GB2312" w:hint="eastAsia"/>
          <w:bCs/>
          <w:szCs w:val="32"/>
        </w:rPr>
        <w:t>顺利进行，外协单位应配备城市安全类相关专业的各层次</w:t>
      </w:r>
      <w:r w:rsidR="00EA7BB5" w:rsidRPr="005C2CD1">
        <w:rPr>
          <w:rFonts w:ascii="仿宋_GB2312" w:eastAsia="仿宋_GB2312" w:hint="eastAsia"/>
          <w:bCs/>
          <w:szCs w:val="32"/>
        </w:rPr>
        <w:t>专业人员</w:t>
      </w:r>
      <w:r>
        <w:rPr>
          <w:rFonts w:ascii="仿宋_GB2312" w:eastAsia="仿宋_GB2312" w:hint="eastAsia"/>
          <w:bCs/>
          <w:szCs w:val="32"/>
        </w:rPr>
        <w:t>。</w:t>
      </w:r>
      <w:r w:rsidR="00C42D0A" w:rsidRPr="00C42D0A">
        <w:rPr>
          <w:rFonts w:ascii="仿宋_GB2312" w:eastAsia="仿宋_GB2312" w:hint="eastAsia"/>
          <w:bCs/>
          <w:szCs w:val="32"/>
        </w:rPr>
        <w:t>外协单位必须具有</w:t>
      </w:r>
      <w:r>
        <w:rPr>
          <w:rFonts w:ascii="仿宋_GB2312" w:eastAsia="仿宋_GB2312" w:hint="eastAsia"/>
          <w:bCs/>
          <w:szCs w:val="32"/>
        </w:rPr>
        <w:t>城市安全类</w:t>
      </w:r>
      <w:r w:rsidR="00C42D0A" w:rsidRPr="00C42D0A">
        <w:rPr>
          <w:rFonts w:ascii="仿宋_GB2312" w:eastAsia="仿宋_GB2312" w:hint="eastAsia"/>
          <w:bCs/>
          <w:szCs w:val="32"/>
        </w:rPr>
        <w:t>工作经验，安排足量人员参与工作，严格遵守项目计划及安排，项目期间定期汇报工作进展。</w:t>
      </w:r>
    </w:p>
    <w:p w:rsidR="00215BE5" w:rsidRPr="005C2CD1" w:rsidRDefault="00215BE5" w:rsidP="00E2298B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成果内容</w:t>
      </w:r>
    </w:p>
    <w:p w:rsidR="00EA7BB5" w:rsidRDefault="0066340E" w:rsidP="00850653">
      <w:pPr>
        <w:ind w:firstLine="640"/>
        <w:jc w:val="left"/>
        <w:rPr>
          <w:rFonts w:ascii="仿宋_GB2312" w:eastAsia="仿宋_GB2312"/>
          <w:bCs/>
          <w:szCs w:val="32"/>
        </w:rPr>
      </w:pPr>
      <w:r>
        <w:rPr>
          <w:rFonts w:ascii="仿宋_GB2312" w:eastAsia="仿宋_GB2312" w:hint="eastAsia"/>
          <w:bCs/>
          <w:szCs w:val="32"/>
        </w:rPr>
        <w:t>（1）</w:t>
      </w:r>
      <w:r w:rsidRPr="0066340E">
        <w:rPr>
          <w:rFonts w:ascii="仿宋_GB2312" w:eastAsia="仿宋_GB2312" w:hint="eastAsia"/>
          <w:bCs/>
          <w:szCs w:val="32"/>
        </w:rPr>
        <w:t>《基于国土空间规划的城市安全风险分析研究》的研究报告</w:t>
      </w:r>
      <w:r w:rsidR="00EA7BB5" w:rsidRPr="005C2CD1">
        <w:rPr>
          <w:rFonts w:ascii="仿宋_GB2312" w:eastAsia="仿宋_GB2312" w:hint="eastAsia"/>
          <w:bCs/>
          <w:szCs w:val="32"/>
        </w:rPr>
        <w:t>。</w:t>
      </w:r>
    </w:p>
    <w:p w:rsidR="0066340E" w:rsidRPr="005C2CD1" w:rsidRDefault="0066340E" w:rsidP="00850653">
      <w:pPr>
        <w:ind w:firstLine="640"/>
        <w:jc w:val="left"/>
        <w:rPr>
          <w:rFonts w:ascii="仿宋_GB2312" w:eastAsia="仿宋_GB2312"/>
          <w:bCs/>
          <w:szCs w:val="32"/>
        </w:rPr>
      </w:pPr>
      <w:r>
        <w:rPr>
          <w:rFonts w:ascii="仿宋_GB2312" w:eastAsia="仿宋_GB2312" w:hint="eastAsia"/>
          <w:bCs/>
          <w:szCs w:val="32"/>
        </w:rPr>
        <w:t>（2）深圳市国土空间主要灾害风险</w:t>
      </w:r>
      <w:r w:rsidRPr="008358F2">
        <w:rPr>
          <w:rFonts w:ascii="仿宋_GB2312" w:eastAsia="仿宋_GB2312" w:hint="eastAsia"/>
          <w:bCs/>
          <w:szCs w:val="32"/>
        </w:rPr>
        <w:t>一张图</w:t>
      </w:r>
      <w:r>
        <w:rPr>
          <w:rFonts w:ascii="仿宋_GB2312" w:eastAsia="仿宋_GB2312" w:hint="eastAsia"/>
          <w:bCs/>
          <w:szCs w:val="32"/>
        </w:rPr>
        <w:t>。</w:t>
      </w:r>
    </w:p>
    <w:p w:rsidR="00215BE5" w:rsidRPr="005C2CD1" w:rsidRDefault="00215BE5" w:rsidP="00E2298B">
      <w:pPr>
        <w:numPr>
          <w:ilvl w:val="0"/>
          <w:numId w:val="3"/>
        </w:numPr>
        <w:ind w:leftChars="-40" w:left="-128" w:firstLine="600"/>
        <w:rPr>
          <w:rFonts w:ascii="仿宋_GB2312" w:eastAsia="仿宋_GB2312"/>
          <w:bCs/>
          <w:sz w:val="30"/>
          <w:szCs w:val="30"/>
        </w:rPr>
      </w:pPr>
      <w:r w:rsidRPr="005C2CD1">
        <w:rPr>
          <w:rFonts w:ascii="仿宋_GB2312" w:eastAsia="仿宋_GB2312" w:hint="eastAsia"/>
          <w:bCs/>
          <w:sz w:val="30"/>
          <w:szCs w:val="30"/>
        </w:rPr>
        <w:t>成果验收</w:t>
      </w:r>
    </w:p>
    <w:p w:rsidR="007152B1" w:rsidRPr="005C2CD1" w:rsidRDefault="007152B1" w:rsidP="005C2CD1">
      <w:pPr>
        <w:ind w:firstLine="640"/>
        <w:jc w:val="left"/>
        <w:rPr>
          <w:rFonts w:ascii="仿宋_GB2312" w:eastAsia="仿宋_GB2312"/>
          <w:bCs/>
          <w:szCs w:val="32"/>
        </w:rPr>
      </w:pPr>
      <w:r w:rsidRPr="005C2CD1">
        <w:rPr>
          <w:rFonts w:ascii="仿宋_GB2312" w:eastAsia="仿宋_GB2312" w:hint="eastAsia"/>
          <w:bCs/>
          <w:szCs w:val="32"/>
        </w:rPr>
        <w:t>通过</w:t>
      </w:r>
      <w:r w:rsidR="00A96BF1">
        <w:rPr>
          <w:rFonts w:ascii="仿宋_GB2312" w:eastAsia="仿宋_GB2312" w:hint="eastAsia"/>
          <w:bCs/>
          <w:szCs w:val="32"/>
        </w:rPr>
        <w:t>我</w:t>
      </w:r>
      <w:r w:rsidR="00A96984" w:rsidRPr="00A96984">
        <w:rPr>
          <w:rFonts w:ascii="仿宋_GB2312" w:eastAsia="仿宋_GB2312" w:hint="eastAsia"/>
          <w:bCs/>
          <w:szCs w:val="32"/>
        </w:rPr>
        <w:t>中心技术委员会审查验收</w:t>
      </w:r>
      <w:r w:rsidRPr="005C2CD1">
        <w:rPr>
          <w:rFonts w:ascii="仿宋_GB2312" w:eastAsia="仿宋_GB2312" w:hint="eastAsia"/>
          <w:bCs/>
          <w:szCs w:val="32"/>
        </w:rPr>
        <w:t>。</w:t>
      </w:r>
    </w:p>
    <w:p w:rsidR="00215BE5" w:rsidRPr="001F0244" w:rsidRDefault="00215BE5" w:rsidP="001F0244">
      <w:pPr>
        <w:numPr>
          <w:ilvl w:val="0"/>
          <w:numId w:val="2"/>
        </w:numPr>
        <w:ind w:left="0" w:firstLine="643"/>
        <w:jc w:val="left"/>
        <w:rPr>
          <w:rFonts w:ascii="仿宋" w:hAnsi="仿宋"/>
          <w:b/>
          <w:bCs/>
          <w:szCs w:val="32"/>
        </w:rPr>
      </w:pPr>
      <w:r w:rsidRPr="001F0244">
        <w:rPr>
          <w:rFonts w:ascii="仿宋" w:hAnsi="仿宋" w:hint="eastAsia"/>
          <w:b/>
          <w:bCs/>
          <w:szCs w:val="32"/>
        </w:rPr>
        <w:t>项目采购预算</w:t>
      </w:r>
    </w:p>
    <w:p w:rsidR="00215BE5" w:rsidRPr="005C2CD1" w:rsidRDefault="00215BE5" w:rsidP="001F73C5">
      <w:pPr>
        <w:ind w:firstLine="602"/>
        <w:rPr>
          <w:rFonts w:ascii="仿宋_GB2312" w:eastAsia="仿宋_GB2312"/>
          <w:bCs/>
          <w:sz w:val="24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</w:t>
      </w:r>
      <w:r w:rsidRPr="005C2CD1">
        <w:rPr>
          <w:rFonts w:ascii="仿宋_GB2312" w:eastAsia="仿宋_GB2312" w:hint="eastAsia"/>
          <w:bCs/>
          <w:sz w:val="30"/>
          <w:szCs w:val="30"/>
        </w:rPr>
        <w:t xml:space="preserve"> 本项目预算采购金额不</w:t>
      </w:r>
      <w:r w:rsidR="002F3B3D">
        <w:rPr>
          <w:rFonts w:ascii="仿宋_GB2312" w:eastAsia="仿宋_GB2312" w:hint="eastAsia"/>
          <w:bCs/>
          <w:sz w:val="30"/>
          <w:szCs w:val="30"/>
        </w:rPr>
        <w:t>超过</w:t>
      </w:r>
      <w:r w:rsidRPr="005C2CD1">
        <w:rPr>
          <w:rFonts w:ascii="仿宋_GB2312" w:eastAsia="仿宋_GB2312" w:hint="eastAsia"/>
          <w:bCs/>
          <w:sz w:val="30"/>
          <w:szCs w:val="30"/>
        </w:rPr>
        <w:t>人民币</w:t>
      </w:r>
      <w:r w:rsidR="00E36B5D">
        <w:rPr>
          <w:rFonts w:ascii="仿宋_GB2312" w:eastAsia="仿宋_GB2312" w:hint="eastAsia"/>
          <w:bCs/>
          <w:sz w:val="30"/>
          <w:szCs w:val="30"/>
          <w:u w:val="single"/>
        </w:rPr>
        <w:t>30</w:t>
      </w:r>
      <w:r w:rsidR="002F3B3D" w:rsidRPr="002F3B3D">
        <w:rPr>
          <w:rFonts w:ascii="仿宋_GB2312" w:eastAsia="仿宋_GB2312" w:hint="eastAsia"/>
          <w:bCs/>
          <w:sz w:val="30"/>
          <w:szCs w:val="30"/>
        </w:rPr>
        <w:t>万</w:t>
      </w:r>
      <w:r w:rsidRPr="005C2CD1">
        <w:rPr>
          <w:rFonts w:ascii="仿宋_GB2312" w:eastAsia="仿宋_GB2312" w:hint="eastAsia"/>
          <w:bCs/>
          <w:sz w:val="30"/>
          <w:szCs w:val="30"/>
        </w:rPr>
        <w:t>元。</w:t>
      </w:r>
    </w:p>
    <w:p w:rsidR="00215BE5" w:rsidRPr="001F0244" w:rsidRDefault="00215BE5" w:rsidP="001F0244">
      <w:pPr>
        <w:numPr>
          <w:ilvl w:val="0"/>
          <w:numId w:val="2"/>
        </w:numPr>
        <w:ind w:left="0" w:firstLine="643"/>
        <w:jc w:val="left"/>
        <w:rPr>
          <w:rFonts w:ascii="仿宋" w:hAnsi="仿宋"/>
          <w:b/>
          <w:bCs/>
          <w:szCs w:val="32"/>
        </w:rPr>
      </w:pPr>
      <w:r w:rsidRPr="001F0244">
        <w:rPr>
          <w:rFonts w:ascii="仿宋" w:hAnsi="仿宋" w:hint="eastAsia"/>
          <w:b/>
          <w:bCs/>
          <w:szCs w:val="32"/>
        </w:rPr>
        <w:t>对参评外协单位资格要求</w:t>
      </w:r>
    </w:p>
    <w:p w:rsidR="001B2B44" w:rsidRPr="00D669FB" w:rsidRDefault="00215BE5" w:rsidP="00D669FB">
      <w:pPr>
        <w:ind w:firstLine="640"/>
      </w:pPr>
      <w:r w:rsidRPr="00D669FB">
        <w:rPr>
          <w:rFonts w:hint="eastAsia"/>
        </w:rPr>
        <w:t>参评外协单位必须执有企业法人的授权书、营业执照</w:t>
      </w:r>
      <w:r w:rsidR="00B07476" w:rsidRPr="00D669FB">
        <w:rPr>
          <w:rFonts w:hint="eastAsia"/>
        </w:rPr>
        <w:t>、企业代码证</w:t>
      </w:r>
      <w:r w:rsidRPr="00D669FB">
        <w:rPr>
          <w:rFonts w:hint="eastAsia"/>
        </w:rPr>
        <w:t>等证明。</w:t>
      </w:r>
    </w:p>
    <w:p w:rsidR="00215BE5" w:rsidRDefault="00215BE5" w:rsidP="007A36F4">
      <w:pPr>
        <w:ind w:firstLine="600"/>
        <w:jc w:val="left"/>
        <w:rPr>
          <w:rFonts w:ascii="黑体" w:eastAsia="黑体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黑体" w:eastAsia="黑体" w:hint="eastAsia"/>
        </w:rPr>
        <w:lastRenderedPageBreak/>
        <w:t>三</w:t>
      </w:r>
      <w:r w:rsidRPr="00270351"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投标材料</w:t>
      </w:r>
      <w:r w:rsidRPr="00270351">
        <w:rPr>
          <w:rFonts w:ascii="黑体" w:eastAsia="黑体" w:hint="eastAsia"/>
        </w:rPr>
        <w:t>要求</w:t>
      </w:r>
    </w:p>
    <w:p w:rsidR="00215BE5" w:rsidRPr="00270351" w:rsidRDefault="00215BE5" w:rsidP="007A36F4">
      <w:pPr>
        <w:numPr>
          <w:ilvl w:val="0"/>
          <w:numId w:val="10"/>
        </w:numPr>
        <w:ind w:firstLineChars="0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标书</w:t>
      </w:r>
      <w:r w:rsidRPr="00270351">
        <w:rPr>
          <w:rFonts w:ascii="仿宋_GB2312" w:eastAsia="仿宋_GB2312" w:hAnsi="宋体" w:hint="eastAsia"/>
          <w:b/>
          <w:sz w:val="30"/>
          <w:szCs w:val="30"/>
        </w:rPr>
        <w:t>基本格式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第一部分  资信证明（所有复印件需加盖公章）</w:t>
      </w:r>
    </w:p>
    <w:p w:rsidR="00215BE5" w:rsidRPr="00164113" w:rsidRDefault="00215BE5" w:rsidP="007A36F4">
      <w:pPr>
        <w:ind w:firstLineChars="100" w:firstLine="440"/>
      </w:pPr>
      <w:r w:rsidRPr="00164113">
        <w:rPr>
          <w:rFonts w:hAnsi="仿宋_GB2312" w:hint="eastAsia"/>
          <w:sz w:val="44"/>
          <w:szCs w:val="44"/>
        </w:rPr>
        <w:t>*</w:t>
      </w:r>
      <w:r w:rsidRPr="00164113">
        <w:rPr>
          <w:rFonts w:hint="eastAsia"/>
        </w:rPr>
        <w:t xml:space="preserve">1 </w:t>
      </w:r>
      <w:r w:rsidRPr="00164113">
        <w:rPr>
          <w:rFonts w:hint="eastAsia"/>
        </w:rPr>
        <w:t>企业法人授权书</w:t>
      </w:r>
      <w:r w:rsidR="00F5143B">
        <w:rPr>
          <w:rFonts w:hint="eastAsia"/>
        </w:rPr>
        <w:t>（法人、被授权人身份证）</w:t>
      </w:r>
    </w:p>
    <w:p w:rsidR="0079578B" w:rsidRPr="00164113" w:rsidRDefault="0079578B" w:rsidP="007A36F4">
      <w:pPr>
        <w:ind w:firstLineChars="100" w:firstLine="440"/>
      </w:pPr>
      <w:r w:rsidRPr="00164113">
        <w:rPr>
          <w:rFonts w:hAnsi="仿宋_GB2312" w:hint="eastAsia"/>
          <w:sz w:val="44"/>
          <w:szCs w:val="44"/>
        </w:rPr>
        <w:t>*</w:t>
      </w:r>
      <w:r w:rsidRPr="00164113">
        <w:rPr>
          <w:rFonts w:hint="eastAsia"/>
        </w:rPr>
        <w:t xml:space="preserve">2 </w:t>
      </w:r>
      <w:r w:rsidRPr="00164113">
        <w:rPr>
          <w:rFonts w:hint="eastAsia"/>
        </w:rPr>
        <w:t>企业营业执照</w:t>
      </w:r>
    </w:p>
    <w:p w:rsidR="0079578B" w:rsidRPr="00164113" w:rsidRDefault="0079578B" w:rsidP="007A36F4">
      <w:pPr>
        <w:ind w:firstLineChars="100" w:firstLine="440"/>
      </w:pPr>
      <w:r w:rsidRPr="00164113">
        <w:rPr>
          <w:rFonts w:hAnsi="仿宋_GB2312" w:hint="eastAsia"/>
          <w:sz w:val="44"/>
          <w:szCs w:val="44"/>
        </w:rPr>
        <w:t>*</w:t>
      </w:r>
      <w:r w:rsidRPr="00164113">
        <w:rPr>
          <w:rFonts w:hint="eastAsia"/>
        </w:rPr>
        <w:t xml:space="preserve">3 </w:t>
      </w:r>
      <w:r w:rsidRPr="00164113">
        <w:rPr>
          <w:rFonts w:hint="eastAsia"/>
        </w:rPr>
        <w:t>企业代码证</w:t>
      </w:r>
    </w:p>
    <w:p w:rsidR="0079578B" w:rsidRPr="00164113" w:rsidRDefault="0079578B" w:rsidP="007A36F4">
      <w:pPr>
        <w:ind w:firstLine="640"/>
      </w:pPr>
      <w:r w:rsidRPr="00164113">
        <w:rPr>
          <w:rFonts w:hint="eastAsia"/>
        </w:rPr>
        <w:t xml:space="preserve">4 </w:t>
      </w:r>
      <w:r w:rsidRPr="00164113">
        <w:rPr>
          <w:rFonts w:hint="eastAsia"/>
        </w:rPr>
        <w:t>行业资质证明</w:t>
      </w:r>
    </w:p>
    <w:p w:rsidR="0079578B" w:rsidRPr="00164113" w:rsidRDefault="0079578B" w:rsidP="007A36F4">
      <w:pPr>
        <w:ind w:firstLine="640"/>
      </w:pPr>
      <w:r w:rsidRPr="00164113">
        <w:rPr>
          <w:rFonts w:hint="eastAsia"/>
        </w:rPr>
        <w:t xml:space="preserve">5 </w:t>
      </w:r>
      <w:r w:rsidRPr="00164113">
        <w:rPr>
          <w:rFonts w:hint="eastAsia"/>
        </w:rPr>
        <w:t>其它（如质量保证体系等证明）</w:t>
      </w:r>
    </w:p>
    <w:p w:rsidR="00215BE5" w:rsidRPr="0009510D" w:rsidRDefault="00215BE5" w:rsidP="00215BE5">
      <w:pPr>
        <w:pStyle w:val="a3"/>
        <w:ind w:firstLineChars="100" w:firstLine="301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第二部分 参评材料</w:t>
      </w:r>
    </w:p>
    <w:p w:rsidR="00215BE5" w:rsidRPr="0009510D" w:rsidRDefault="00215BE5" w:rsidP="007A36F4">
      <w:pPr>
        <w:pStyle w:val="a3"/>
        <w:numPr>
          <w:ilvl w:val="0"/>
          <w:numId w:val="6"/>
        </w:numPr>
        <w:ind w:left="426" w:firstLineChars="0" w:firstLine="0"/>
        <w:rPr>
          <w:rFonts w:ascii="仿宋_GB2312" w:eastAsia="仿宋_GB2312" w:hAnsi="宋体"/>
          <w:b/>
          <w:sz w:val="30"/>
          <w:szCs w:val="30"/>
        </w:rPr>
      </w:pPr>
      <w:r w:rsidRPr="0009510D">
        <w:rPr>
          <w:rFonts w:ascii="仿宋_GB2312" w:eastAsia="仿宋_GB2312" w:hAnsi="宋体" w:hint="eastAsia"/>
          <w:b/>
          <w:sz w:val="30"/>
          <w:szCs w:val="30"/>
        </w:rPr>
        <w:t>企业</w:t>
      </w:r>
      <w:r>
        <w:rPr>
          <w:rFonts w:ascii="仿宋_GB2312" w:eastAsia="仿宋_GB2312" w:hAnsi="宋体" w:hint="eastAsia"/>
          <w:b/>
          <w:sz w:val="30"/>
          <w:szCs w:val="30"/>
        </w:rPr>
        <w:t>情况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简介</w:t>
      </w:r>
    </w:p>
    <w:p w:rsidR="00215BE5" w:rsidRPr="007A36F4" w:rsidRDefault="00215BE5" w:rsidP="007A36F4">
      <w:pPr>
        <w:ind w:firstLineChars="100" w:firstLine="320"/>
      </w:pPr>
      <w:r w:rsidRPr="007A36F4">
        <w:rPr>
          <w:rFonts w:hint="eastAsia"/>
        </w:rPr>
        <w:t>*1</w:t>
      </w:r>
      <w:r w:rsidRPr="007A36F4">
        <w:rPr>
          <w:rFonts w:hint="eastAsia"/>
        </w:rPr>
        <w:t>）企业概况</w:t>
      </w:r>
    </w:p>
    <w:p w:rsidR="00215BE5" w:rsidRPr="007A36F4" w:rsidRDefault="00215BE5" w:rsidP="007A36F4">
      <w:pPr>
        <w:ind w:firstLineChars="100" w:firstLine="320"/>
      </w:pPr>
      <w:r w:rsidRPr="007A36F4">
        <w:rPr>
          <w:rFonts w:hint="eastAsia"/>
        </w:rPr>
        <w:t>*2</w:t>
      </w:r>
      <w:r w:rsidRPr="007A36F4">
        <w:rPr>
          <w:rFonts w:hint="eastAsia"/>
        </w:rPr>
        <w:t>）注册经营主要业务方向</w:t>
      </w:r>
    </w:p>
    <w:p w:rsidR="00215BE5" w:rsidRPr="007A36F4" w:rsidRDefault="00215BE5" w:rsidP="00ED24A1">
      <w:pPr>
        <w:ind w:firstLineChars="100" w:firstLine="320"/>
      </w:pPr>
      <w:r w:rsidRPr="007A36F4">
        <w:rPr>
          <w:rFonts w:hint="eastAsia"/>
        </w:rPr>
        <w:t>*3</w:t>
      </w:r>
      <w:r w:rsidRPr="007A36F4">
        <w:rPr>
          <w:rFonts w:hint="eastAsia"/>
        </w:rPr>
        <w:t>）技术人员配备情况</w:t>
      </w:r>
    </w:p>
    <w:p w:rsidR="00215BE5" w:rsidRPr="007A36F4" w:rsidRDefault="00215BE5" w:rsidP="007A36F4">
      <w:pPr>
        <w:ind w:firstLineChars="100" w:firstLine="320"/>
      </w:pPr>
      <w:r w:rsidRPr="007A36F4">
        <w:rPr>
          <w:rFonts w:hint="eastAsia"/>
        </w:rPr>
        <w:t>*</w:t>
      </w:r>
      <w:r w:rsidR="00ED24A1">
        <w:rPr>
          <w:rFonts w:hint="eastAsia"/>
        </w:rPr>
        <w:t>4</w:t>
      </w:r>
      <w:r w:rsidRPr="007A36F4">
        <w:rPr>
          <w:rFonts w:hint="eastAsia"/>
        </w:rPr>
        <w:t>）</w:t>
      </w:r>
      <w:r w:rsidR="00ED24A1">
        <w:rPr>
          <w:rFonts w:hint="eastAsia"/>
        </w:rPr>
        <w:t>类似项目</w:t>
      </w:r>
      <w:r w:rsidRPr="007A36F4">
        <w:rPr>
          <w:rFonts w:hint="eastAsia"/>
        </w:rPr>
        <w:t>业绩</w:t>
      </w:r>
    </w:p>
    <w:p w:rsidR="00215BE5" w:rsidRPr="00164113" w:rsidRDefault="00ED24A1" w:rsidP="007A36F4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 w:rsidR="00215BE5">
        <w:rPr>
          <w:rFonts w:ascii="仿宋_GB2312" w:eastAsia="仿宋_GB2312" w:hAnsi="宋体" w:hint="eastAsia"/>
          <w:sz w:val="30"/>
          <w:szCs w:val="30"/>
        </w:rPr>
        <w:t>）</w:t>
      </w:r>
      <w:r w:rsidR="00215BE5" w:rsidRPr="007A36F4">
        <w:rPr>
          <w:rFonts w:hint="eastAsia"/>
        </w:rPr>
        <w:t>其它</w:t>
      </w:r>
    </w:p>
    <w:p w:rsidR="00215BE5" w:rsidRPr="0009510D" w:rsidRDefault="00215BE5" w:rsidP="007A36F4">
      <w:pPr>
        <w:pStyle w:val="a3"/>
        <w:numPr>
          <w:ilvl w:val="0"/>
          <w:numId w:val="6"/>
        </w:numPr>
        <w:ind w:left="426" w:firstLineChars="0" w:firstLine="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项目开展</w:t>
      </w:r>
      <w:r w:rsidRPr="0009510D">
        <w:rPr>
          <w:rFonts w:ascii="仿宋_GB2312" w:eastAsia="仿宋_GB2312" w:hAnsi="宋体" w:hint="eastAsia"/>
          <w:b/>
          <w:sz w:val="30"/>
          <w:szCs w:val="30"/>
        </w:rPr>
        <w:t>工作大纲</w:t>
      </w:r>
    </w:p>
    <w:p w:rsidR="00215BE5" w:rsidRPr="00164113" w:rsidRDefault="00215BE5" w:rsidP="007A36F4">
      <w:pPr>
        <w:ind w:firstLineChars="100" w:firstLine="440"/>
        <w:rPr>
          <w:rFonts w:ascii="仿宋_GB2312" w:eastAsia="仿宋_GB2312" w:hAnsi="仿宋_GB2312"/>
          <w:sz w:val="44"/>
          <w:szCs w:val="44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 w:rsidRPr="00164113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Pr="00164113">
        <w:rPr>
          <w:rFonts w:ascii="仿宋_GB2312" w:eastAsia="仿宋_GB2312" w:hAnsi="宋体" w:hint="eastAsia"/>
          <w:sz w:val="30"/>
          <w:szCs w:val="30"/>
        </w:rPr>
        <w:t>工作内容</w:t>
      </w:r>
    </w:p>
    <w:p w:rsidR="00215BE5" w:rsidRDefault="00215BE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 w:rsidRPr="00164113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Pr="00164113">
        <w:rPr>
          <w:rFonts w:ascii="仿宋_GB2312" w:eastAsia="仿宋_GB2312" w:hAnsi="宋体" w:hint="eastAsia"/>
          <w:sz w:val="30"/>
          <w:szCs w:val="30"/>
        </w:rPr>
        <w:t>工作进度</w:t>
      </w:r>
    </w:p>
    <w:p w:rsidR="00215BE5" w:rsidRDefault="00215BE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 w:rsidRPr="00164113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)工作思路</w:t>
      </w:r>
    </w:p>
    <w:p w:rsidR="00215BE5" w:rsidRDefault="00215BE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>
        <w:rPr>
          <w:rFonts w:ascii="仿宋_GB2312" w:eastAsia="仿宋_GB2312" w:hAnsi="宋体" w:hint="eastAsia"/>
          <w:sz w:val="30"/>
          <w:szCs w:val="30"/>
        </w:rPr>
        <w:t>4)实施措施</w:t>
      </w:r>
    </w:p>
    <w:p w:rsidR="00215BE5" w:rsidRPr="00164113" w:rsidRDefault="00215BE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>
        <w:rPr>
          <w:rFonts w:ascii="仿宋_GB2312" w:eastAsia="仿宋_GB2312" w:hAnsi="宋体" w:hint="eastAsia"/>
          <w:sz w:val="30"/>
          <w:szCs w:val="30"/>
        </w:rPr>
        <w:t>5)</w:t>
      </w:r>
      <w:r w:rsidRPr="00164113">
        <w:rPr>
          <w:rFonts w:ascii="仿宋_GB2312" w:eastAsia="仿宋_GB2312" w:hAnsi="宋体" w:hint="eastAsia"/>
          <w:sz w:val="30"/>
          <w:szCs w:val="30"/>
        </w:rPr>
        <w:t>人员配置</w:t>
      </w:r>
    </w:p>
    <w:p w:rsidR="00215BE5" w:rsidRPr="00164113" w:rsidRDefault="00215BE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t>*</w:t>
      </w:r>
      <w:r>
        <w:rPr>
          <w:rFonts w:ascii="仿宋_GB2312" w:eastAsia="仿宋_GB2312" w:hAnsi="宋体" w:hint="eastAsia"/>
          <w:sz w:val="30"/>
          <w:szCs w:val="30"/>
        </w:rPr>
        <w:t>6)</w:t>
      </w:r>
      <w:r w:rsidRPr="007A36F4">
        <w:rPr>
          <w:rFonts w:hint="eastAsia"/>
        </w:rPr>
        <w:t>计费</w:t>
      </w:r>
      <w:r>
        <w:rPr>
          <w:rFonts w:ascii="仿宋_GB2312" w:eastAsia="仿宋_GB2312" w:hAnsi="宋体" w:hint="eastAsia"/>
          <w:sz w:val="30"/>
          <w:szCs w:val="30"/>
        </w:rPr>
        <w:t>标准</w:t>
      </w:r>
    </w:p>
    <w:p w:rsidR="00215BE5" w:rsidRPr="00164113" w:rsidRDefault="00D04155" w:rsidP="007A36F4">
      <w:pPr>
        <w:ind w:firstLineChars="100" w:firstLine="44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仿宋_GB2312" w:hint="eastAsia"/>
          <w:sz w:val="44"/>
          <w:szCs w:val="44"/>
        </w:rPr>
        <w:lastRenderedPageBreak/>
        <w:t>*</w:t>
      </w:r>
      <w:r w:rsidR="00215BE5">
        <w:rPr>
          <w:rFonts w:ascii="仿宋_GB2312" w:eastAsia="仿宋_GB2312" w:hAnsi="宋体" w:hint="eastAsia"/>
          <w:sz w:val="30"/>
          <w:szCs w:val="30"/>
        </w:rPr>
        <w:t>7)质量保障措施</w:t>
      </w:r>
    </w:p>
    <w:p w:rsidR="00215BE5" w:rsidRDefault="00215BE5" w:rsidP="007A36F4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8)</w:t>
      </w:r>
      <w:r w:rsidRPr="00164113">
        <w:rPr>
          <w:rFonts w:ascii="仿宋_GB2312" w:eastAsia="仿宋_GB2312" w:hAnsi="宋体" w:hint="eastAsia"/>
          <w:sz w:val="30"/>
          <w:szCs w:val="30"/>
        </w:rPr>
        <w:t>其它</w:t>
      </w:r>
    </w:p>
    <w:p w:rsidR="00215BE5" w:rsidRPr="009F005F" w:rsidRDefault="00215BE5" w:rsidP="001F73C5">
      <w:pPr>
        <w:pStyle w:val="a3"/>
        <w:ind w:firstLine="480"/>
        <w:rPr>
          <w:rFonts w:ascii="仿宋_GB2312" w:eastAsia="仿宋_GB2312" w:hAnsi="宋体"/>
          <w:sz w:val="24"/>
          <w:szCs w:val="24"/>
        </w:rPr>
      </w:pPr>
      <w:r w:rsidRPr="009F005F">
        <w:rPr>
          <w:rFonts w:ascii="仿宋_GB2312" w:eastAsia="仿宋_GB2312" w:hAnsi="宋体" w:hint="eastAsia"/>
          <w:sz w:val="24"/>
          <w:szCs w:val="24"/>
        </w:rPr>
        <w:t>注：*为必须提供材料项。</w:t>
      </w:r>
    </w:p>
    <w:p w:rsidR="00215BE5" w:rsidRPr="00270351" w:rsidRDefault="00215BE5" w:rsidP="007A36F4">
      <w:pPr>
        <w:numPr>
          <w:ilvl w:val="0"/>
          <w:numId w:val="10"/>
        </w:numPr>
        <w:ind w:firstLineChars="0"/>
        <w:jc w:val="left"/>
        <w:rPr>
          <w:rFonts w:ascii="仿宋_GB2312" w:eastAsia="仿宋_GB2312" w:hAnsi="宋体"/>
          <w:b/>
          <w:sz w:val="30"/>
          <w:szCs w:val="30"/>
        </w:rPr>
      </w:pPr>
      <w:r w:rsidRPr="00270351">
        <w:rPr>
          <w:rFonts w:ascii="仿宋_GB2312" w:eastAsia="仿宋_GB2312" w:hAnsi="宋体" w:hint="eastAsia"/>
          <w:b/>
          <w:sz w:val="30"/>
          <w:szCs w:val="30"/>
        </w:rPr>
        <w:t>提供材料要求</w:t>
      </w:r>
    </w:p>
    <w:p w:rsidR="00215BE5" w:rsidRPr="00164113" w:rsidRDefault="00215BE5" w:rsidP="007A36F4">
      <w:pPr>
        <w:pStyle w:val="a3"/>
        <w:numPr>
          <w:ilvl w:val="0"/>
          <w:numId w:val="7"/>
        </w:numPr>
        <w:ind w:left="0"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外协参评企业授权代表需准备下列外协遴选文件</w:t>
      </w:r>
      <w:r w:rsidR="00874EE8" w:rsidRPr="00216E81">
        <w:rPr>
          <w:rFonts w:ascii="仿宋" w:hAnsi="仿宋" w:hint="eastAsia"/>
          <w:b/>
          <w:sz w:val="30"/>
          <w:szCs w:val="30"/>
          <w:u w:val="single"/>
        </w:rPr>
        <w:t>（分开密封）</w:t>
      </w:r>
      <w:r w:rsidRPr="00164113">
        <w:rPr>
          <w:rFonts w:ascii="仿宋_GB2312" w:eastAsia="仿宋_GB2312" w:hAnsi="宋体" w:hint="eastAsia"/>
          <w:sz w:val="30"/>
          <w:szCs w:val="30"/>
        </w:rPr>
        <w:t>：</w:t>
      </w:r>
    </w:p>
    <w:p w:rsidR="00215BE5" w:rsidRPr="00164113" w:rsidRDefault="00215BE5" w:rsidP="001F73C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第一部分 资信材料：一份。</w:t>
      </w:r>
      <w:bookmarkStart w:id="0" w:name="_GoBack"/>
      <w:bookmarkEnd w:id="0"/>
    </w:p>
    <w:p w:rsidR="00215BE5" w:rsidRPr="00164113" w:rsidRDefault="00215BE5" w:rsidP="001F73C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第二部分 参评材料：一式</w:t>
      </w:r>
      <w:r>
        <w:rPr>
          <w:rFonts w:ascii="仿宋_GB2312" w:eastAsia="仿宋_GB2312" w:hAnsi="宋体" w:hint="eastAsia"/>
          <w:sz w:val="30"/>
          <w:szCs w:val="30"/>
          <w:u w:val="single"/>
        </w:rPr>
        <w:t>10</w:t>
      </w:r>
      <w:r w:rsidRPr="00164113">
        <w:rPr>
          <w:rFonts w:ascii="仿宋_GB2312" w:eastAsia="仿宋_GB2312" w:hAnsi="宋体" w:hint="eastAsia"/>
          <w:sz w:val="30"/>
          <w:szCs w:val="30"/>
        </w:rPr>
        <w:t>份（一份正本</w:t>
      </w:r>
      <w:r>
        <w:rPr>
          <w:rFonts w:ascii="仿宋_GB2312" w:eastAsia="仿宋_GB2312" w:hAnsi="宋体" w:hint="eastAsia"/>
          <w:sz w:val="30"/>
          <w:szCs w:val="30"/>
          <w:u w:val="single"/>
        </w:rPr>
        <w:t>9</w:t>
      </w:r>
      <w:r w:rsidRPr="00164113">
        <w:rPr>
          <w:rFonts w:ascii="仿宋_GB2312" w:eastAsia="仿宋_GB2312" w:hAnsi="宋体" w:hint="eastAsia"/>
          <w:sz w:val="30"/>
          <w:szCs w:val="30"/>
        </w:rPr>
        <w:t>份副本）。</w:t>
      </w:r>
    </w:p>
    <w:p w:rsidR="00215BE5" w:rsidRPr="00164113" w:rsidRDefault="00215BE5" w:rsidP="001F73C5">
      <w:pPr>
        <w:pStyle w:val="a3"/>
        <w:ind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外协遴选文件必须经法人代表或授权代表签字并加盖企业公章，第一、第二部分材料分别包装，且以密封形式提交。</w:t>
      </w:r>
    </w:p>
    <w:p w:rsidR="00215BE5" w:rsidRPr="00164113" w:rsidRDefault="00215BE5" w:rsidP="007A36F4">
      <w:pPr>
        <w:pStyle w:val="a3"/>
        <w:numPr>
          <w:ilvl w:val="0"/>
          <w:numId w:val="7"/>
        </w:numPr>
        <w:ind w:left="0"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外协遴选文件均须应用A4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64113">
        <w:rPr>
          <w:rFonts w:ascii="仿宋_GB2312" w:eastAsia="仿宋_GB2312" w:hAnsi="宋体" w:hint="eastAsia"/>
          <w:sz w:val="30"/>
          <w:szCs w:val="30"/>
        </w:rPr>
        <w:t>A3幅面的纸张打印。</w:t>
      </w:r>
    </w:p>
    <w:p w:rsidR="00215BE5" w:rsidRDefault="00215BE5" w:rsidP="007A36F4">
      <w:pPr>
        <w:pStyle w:val="a3"/>
        <w:numPr>
          <w:ilvl w:val="0"/>
          <w:numId w:val="7"/>
        </w:numPr>
        <w:ind w:left="0" w:firstLine="600"/>
        <w:rPr>
          <w:rFonts w:ascii="仿宋_GB2312" w:eastAsia="仿宋_GB2312" w:hAnsi="宋体"/>
          <w:sz w:val="30"/>
          <w:szCs w:val="30"/>
        </w:rPr>
      </w:pPr>
      <w:r w:rsidRPr="00164113">
        <w:rPr>
          <w:rFonts w:ascii="仿宋_GB2312" w:eastAsia="仿宋_GB2312" w:hAnsi="宋体" w:hint="eastAsia"/>
          <w:sz w:val="30"/>
          <w:szCs w:val="30"/>
        </w:rPr>
        <w:t>外协遴选文件外包装</w:t>
      </w:r>
      <w:r>
        <w:rPr>
          <w:rFonts w:ascii="仿宋_GB2312" w:eastAsia="仿宋_GB2312" w:hAnsi="宋体" w:hint="eastAsia"/>
          <w:sz w:val="30"/>
          <w:szCs w:val="30"/>
        </w:rPr>
        <w:t>按</w:t>
      </w:r>
      <w:r w:rsidRPr="00164113">
        <w:rPr>
          <w:rFonts w:ascii="仿宋_GB2312" w:eastAsia="仿宋_GB2312" w:hAnsi="宋体" w:hint="eastAsia"/>
          <w:sz w:val="30"/>
          <w:szCs w:val="30"/>
        </w:rPr>
        <w:t>统一格式</w:t>
      </w:r>
      <w:r>
        <w:rPr>
          <w:rFonts w:ascii="仿宋_GB2312" w:eastAsia="仿宋_GB2312" w:hAnsi="宋体" w:hint="eastAsia"/>
          <w:sz w:val="30"/>
          <w:szCs w:val="30"/>
        </w:rPr>
        <w:t>（详见附件）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994C63" w:rsidRDefault="00215BE5" w:rsidP="007A36F4">
      <w:pPr>
        <w:ind w:firstLine="640"/>
        <w:jc w:val="left"/>
        <w:rPr>
          <w:rFonts w:ascii="仿宋_GB2312" w:eastAsia="仿宋_GB2312" w:hAnsi="宋体"/>
          <w:b/>
          <w:szCs w:val="32"/>
        </w:rPr>
      </w:pPr>
      <w:r>
        <w:rPr>
          <w:rFonts w:ascii="黑体" w:eastAsia="黑体" w:hint="eastAsia"/>
        </w:rPr>
        <w:t>四、</w:t>
      </w:r>
      <w:r w:rsidRPr="00C335B9">
        <w:rPr>
          <w:rFonts w:ascii="黑体" w:eastAsia="黑体" w:hint="eastAsia"/>
        </w:rPr>
        <w:t>参</w:t>
      </w:r>
      <w:r w:rsidRPr="00994C63">
        <w:rPr>
          <w:rFonts w:ascii="黑体" w:eastAsia="黑体" w:hint="eastAsia"/>
        </w:rPr>
        <w:t>评须知</w:t>
      </w:r>
    </w:p>
    <w:p w:rsidR="00215BE5" w:rsidRPr="00007904" w:rsidRDefault="00215BE5" w:rsidP="007A36F4">
      <w:pPr>
        <w:pStyle w:val="a3"/>
        <w:numPr>
          <w:ilvl w:val="0"/>
          <w:numId w:val="9"/>
        </w:numPr>
        <w:ind w:left="0" w:firstLine="600"/>
        <w:rPr>
          <w:rFonts w:ascii="仿宋_GB2312" w:eastAsia="仿宋_GB2312" w:hAnsi="宋体"/>
          <w:sz w:val="24"/>
          <w:szCs w:val="24"/>
        </w:rPr>
      </w:pPr>
      <w:r w:rsidRPr="00994C63">
        <w:rPr>
          <w:rFonts w:ascii="仿宋_GB2312" w:eastAsia="仿宋_GB2312" w:hAnsi="宋体" w:hint="eastAsia"/>
          <w:sz w:val="30"/>
          <w:szCs w:val="30"/>
        </w:rPr>
        <w:t>鉴于项目特点，此项目外协遴选采用</w:t>
      </w:r>
      <w:r w:rsidRPr="00B11697">
        <w:rPr>
          <w:rFonts w:ascii="仿宋_GB2312" w:eastAsia="仿宋_GB2312" w:hAnsi="宋体" w:hint="eastAsia"/>
          <w:sz w:val="30"/>
          <w:szCs w:val="30"/>
          <w:u w:val="single"/>
        </w:rPr>
        <w:t>专家投票法</w:t>
      </w:r>
    </w:p>
    <w:p w:rsidR="00007904" w:rsidRPr="00007904" w:rsidRDefault="00007904" w:rsidP="00007904">
      <w:pPr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投票比选应重点考虑以下要素：</w:t>
      </w:r>
    </w:p>
    <w:p w:rsidR="00592C1E" w:rsidRPr="00007904" w:rsidRDefault="00007904" w:rsidP="00592C1E">
      <w:pPr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①项目承担经费</w:t>
      </w:r>
      <w:r w:rsidR="005C0061">
        <w:rPr>
          <w:rFonts w:ascii="仿宋_GB2312" w:eastAsia="仿宋_GB2312" w:hint="eastAsia"/>
          <w:bCs/>
          <w:sz w:val="30"/>
          <w:szCs w:val="30"/>
        </w:rPr>
        <w:t>,考察项目经费报价合理性</w:t>
      </w:r>
      <w:r w:rsidRPr="00007904">
        <w:rPr>
          <w:rFonts w:ascii="仿宋_GB2312" w:eastAsia="仿宋_GB2312" w:hint="eastAsia"/>
          <w:bCs/>
          <w:sz w:val="30"/>
          <w:szCs w:val="30"/>
        </w:rPr>
        <w:t xml:space="preserve">； </w:t>
      </w:r>
    </w:p>
    <w:p w:rsidR="00007904" w:rsidRPr="00007904" w:rsidRDefault="00007904" w:rsidP="00007904">
      <w:pPr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②类似项目业绩情况</w:t>
      </w:r>
      <w:r w:rsidR="005C0061">
        <w:rPr>
          <w:rFonts w:ascii="仿宋_GB2312" w:eastAsia="仿宋_GB2312" w:hint="eastAsia"/>
          <w:bCs/>
          <w:sz w:val="30"/>
          <w:szCs w:val="30"/>
        </w:rPr>
        <w:t>，以类似项目的项目合同或获奖证书作为</w:t>
      </w:r>
      <w:r w:rsidR="00D914AF">
        <w:rPr>
          <w:rFonts w:ascii="仿宋_GB2312" w:eastAsia="仿宋_GB2312" w:hint="eastAsia"/>
          <w:bCs/>
          <w:sz w:val="30"/>
          <w:szCs w:val="30"/>
        </w:rPr>
        <w:t>部分</w:t>
      </w:r>
      <w:r w:rsidR="005C0061">
        <w:rPr>
          <w:rFonts w:ascii="仿宋_GB2312" w:eastAsia="仿宋_GB2312" w:hint="eastAsia"/>
          <w:bCs/>
          <w:sz w:val="30"/>
          <w:szCs w:val="30"/>
        </w:rPr>
        <w:t>证明材料</w:t>
      </w:r>
      <w:r w:rsidRPr="00007904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③项目实施方案</w:t>
      </w:r>
      <w:r w:rsidR="005C0061">
        <w:rPr>
          <w:rFonts w:ascii="仿宋_GB2312" w:eastAsia="仿宋_GB2312" w:hint="eastAsia"/>
          <w:bCs/>
          <w:sz w:val="30"/>
          <w:szCs w:val="30"/>
        </w:rPr>
        <w:t>，</w:t>
      </w:r>
      <w:r w:rsidR="00D914AF">
        <w:rPr>
          <w:rFonts w:ascii="仿宋_GB2312" w:eastAsia="仿宋_GB2312" w:hint="eastAsia"/>
          <w:bCs/>
          <w:sz w:val="30"/>
          <w:szCs w:val="30"/>
        </w:rPr>
        <w:t>考察对项目内容和</w:t>
      </w:r>
      <w:r w:rsidR="00592C1E">
        <w:rPr>
          <w:rFonts w:ascii="仿宋_GB2312" w:eastAsia="仿宋_GB2312" w:hint="eastAsia"/>
          <w:bCs/>
          <w:sz w:val="30"/>
          <w:szCs w:val="30"/>
        </w:rPr>
        <w:t>项目难点</w:t>
      </w:r>
      <w:r w:rsidR="00D914AF">
        <w:rPr>
          <w:rFonts w:ascii="仿宋_GB2312" w:eastAsia="仿宋_GB2312" w:hint="eastAsia"/>
          <w:bCs/>
          <w:sz w:val="30"/>
          <w:szCs w:val="30"/>
        </w:rPr>
        <w:t>的理解</w:t>
      </w:r>
      <w:r w:rsidR="00A25771">
        <w:rPr>
          <w:rFonts w:ascii="仿宋_GB2312" w:eastAsia="仿宋_GB2312" w:hint="eastAsia"/>
          <w:bCs/>
          <w:sz w:val="30"/>
          <w:szCs w:val="30"/>
        </w:rPr>
        <w:t>、对</w:t>
      </w:r>
      <w:r w:rsidR="00592C1E">
        <w:rPr>
          <w:rFonts w:ascii="仿宋_GB2312" w:eastAsia="仿宋_GB2312" w:hint="eastAsia"/>
          <w:bCs/>
          <w:sz w:val="30"/>
          <w:szCs w:val="30"/>
        </w:rPr>
        <w:t>项目工作</w:t>
      </w:r>
      <w:r w:rsidR="00A25771">
        <w:rPr>
          <w:rFonts w:ascii="仿宋_GB2312" w:eastAsia="仿宋_GB2312" w:hint="eastAsia"/>
          <w:bCs/>
          <w:sz w:val="30"/>
          <w:szCs w:val="30"/>
        </w:rPr>
        <w:t>进度的</w:t>
      </w:r>
      <w:r w:rsidR="00592C1E">
        <w:rPr>
          <w:rFonts w:ascii="仿宋_GB2312" w:eastAsia="仿宋_GB2312" w:hint="eastAsia"/>
          <w:bCs/>
          <w:sz w:val="30"/>
          <w:szCs w:val="30"/>
        </w:rPr>
        <w:t>安排，</w:t>
      </w:r>
      <w:r w:rsidR="005C0061">
        <w:rPr>
          <w:rFonts w:ascii="仿宋_GB2312" w:eastAsia="仿宋_GB2312" w:hint="eastAsia"/>
          <w:bCs/>
          <w:sz w:val="30"/>
          <w:szCs w:val="30"/>
        </w:rPr>
        <w:t>比较实施方案</w:t>
      </w:r>
      <w:r w:rsidR="00592C1E">
        <w:rPr>
          <w:rFonts w:ascii="仿宋_GB2312" w:eastAsia="仿宋_GB2312" w:hint="eastAsia"/>
          <w:bCs/>
          <w:sz w:val="30"/>
          <w:szCs w:val="30"/>
        </w:rPr>
        <w:t>的</w:t>
      </w:r>
      <w:r w:rsidR="005C0061">
        <w:rPr>
          <w:rFonts w:ascii="仿宋_GB2312" w:eastAsia="仿宋_GB2312" w:hint="eastAsia"/>
          <w:bCs/>
          <w:sz w:val="30"/>
          <w:szCs w:val="30"/>
        </w:rPr>
        <w:t>全面性、完整性和科学性</w:t>
      </w:r>
      <w:r w:rsidRPr="00007904">
        <w:rPr>
          <w:rFonts w:ascii="仿宋_GB2312" w:eastAsia="仿宋_GB2312" w:hint="eastAsia"/>
          <w:bCs/>
          <w:sz w:val="30"/>
          <w:szCs w:val="30"/>
        </w:rPr>
        <w:t>；</w:t>
      </w:r>
    </w:p>
    <w:p w:rsidR="00007904" w:rsidRPr="00007904" w:rsidRDefault="00007904" w:rsidP="00007904">
      <w:pPr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007904">
        <w:rPr>
          <w:rFonts w:ascii="仿宋_GB2312" w:eastAsia="仿宋_GB2312" w:hint="eastAsia"/>
          <w:bCs/>
          <w:sz w:val="30"/>
          <w:szCs w:val="30"/>
        </w:rPr>
        <w:t>④项目服务承诺方案</w:t>
      </w:r>
      <w:r w:rsidR="00592C1E">
        <w:rPr>
          <w:rFonts w:ascii="仿宋_GB2312" w:eastAsia="仿宋_GB2312" w:hint="eastAsia"/>
          <w:bCs/>
          <w:sz w:val="30"/>
          <w:szCs w:val="30"/>
        </w:rPr>
        <w:t>，考察</w:t>
      </w:r>
      <w:r w:rsidR="00A25771">
        <w:rPr>
          <w:rFonts w:ascii="仿宋_GB2312" w:eastAsia="仿宋_GB2312" w:hint="eastAsia"/>
          <w:bCs/>
          <w:sz w:val="30"/>
          <w:szCs w:val="30"/>
        </w:rPr>
        <w:t>项目保障措施（完成时间与质量）、后续服务</w:t>
      </w:r>
      <w:r w:rsidR="00D914AF">
        <w:rPr>
          <w:rFonts w:ascii="仿宋_GB2312" w:eastAsia="仿宋_GB2312" w:hint="eastAsia"/>
          <w:bCs/>
          <w:sz w:val="30"/>
          <w:szCs w:val="30"/>
        </w:rPr>
        <w:t>。</w:t>
      </w:r>
    </w:p>
    <w:p w:rsidR="00215BE5" w:rsidRPr="00164113" w:rsidRDefault="00215BE5" w:rsidP="007A36F4">
      <w:pPr>
        <w:pStyle w:val="a3"/>
        <w:numPr>
          <w:ilvl w:val="0"/>
          <w:numId w:val="9"/>
        </w:numPr>
        <w:ind w:left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已投参评材料的参评单位，原则上不得退出。私自退出的，将不得参与我中心其它项目外协遴选</w:t>
      </w:r>
      <w:r w:rsidRPr="00164113">
        <w:rPr>
          <w:rFonts w:ascii="仿宋_GB2312" w:eastAsia="仿宋_GB2312" w:hAnsi="宋体" w:hint="eastAsia"/>
          <w:sz w:val="30"/>
          <w:szCs w:val="30"/>
        </w:rPr>
        <w:t>。</w:t>
      </w:r>
    </w:p>
    <w:p w:rsidR="00215BE5" w:rsidRPr="00164113" w:rsidRDefault="00215BE5" w:rsidP="007A36F4">
      <w:pPr>
        <w:pStyle w:val="a3"/>
        <w:numPr>
          <w:ilvl w:val="0"/>
          <w:numId w:val="9"/>
        </w:numPr>
        <w:ind w:left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所有受邀外协单位</w:t>
      </w:r>
      <w:r w:rsidRPr="00164113">
        <w:rPr>
          <w:rFonts w:ascii="仿宋_GB2312" w:eastAsia="仿宋_GB2312" w:hAnsi="宋体" w:hint="eastAsia"/>
          <w:sz w:val="30"/>
          <w:szCs w:val="30"/>
        </w:rPr>
        <w:t>参加遴选</w:t>
      </w:r>
      <w:r>
        <w:rPr>
          <w:rFonts w:ascii="仿宋_GB2312" w:eastAsia="仿宋_GB2312" w:hAnsi="宋体" w:hint="eastAsia"/>
          <w:sz w:val="30"/>
          <w:szCs w:val="30"/>
        </w:rPr>
        <w:t>所发生</w:t>
      </w:r>
      <w:r w:rsidRPr="00164113">
        <w:rPr>
          <w:rFonts w:ascii="仿宋_GB2312" w:eastAsia="仿宋_GB2312" w:hAnsi="宋体" w:hint="eastAsia"/>
          <w:sz w:val="30"/>
          <w:szCs w:val="30"/>
        </w:rPr>
        <w:t>的一切费用均自行承担。</w:t>
      </w:r>
    </w:p>
    <w:p w:rsidR="00215BE5" w:rsidRDefault="00215BE5" w:rsidP="007A36F4">
      <w:pPr>
        <w:pStyle w:val="a3"/>
        <w:numPr>
          <w:ilvl w:val="0"/>
          <w:numId w:val="9"/>
        </w:numPr>
        <w:ind w:left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本活动</w:t>
      </w:r>
      <w:r w:rsidRPr="00164113">
        <w:rPr>
          <w:rFonts w:ascii="仿宋_GB2312" w:eastAsia="仿宋_GB2312" w:hAnsi="宋体" w:hint="eastAsia"/>
          <w:sz w:val="30"/>
          <w:szCs w:val="30"/>
        </w:rPr>
        <w:t>解释权归深圳市规划国土发展研究中心。</w:t>
      </w:r>
    </w:p>
    <w:p w:rsidR="003E6344" w:rsidRDefault="003E6344" w:rsidP="001F73C5">
      <w:pPr>
        <w:widowControl/>
        <w:ind w:firstLine="640"/>
        <w:jc w:val="left"/>
        <w:sectPr w:rsidR="003E6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3E6344" w:rsidRPr="003E6344" w:rsidRDefault="003E6344" w:rsidP="001F73C5">
      <w:pPr>
        <w:ind w:firstLine="562"/>
        <w:rPr>
          <w:rFonts w:ascii="宋体" w:hAnsi="宋体"/>
          <w:b/>
          <w:sz w:val="28"/>
          <w:szCs w:val="28"/>
        </w:rPr>
      </w:pPr>
      <w:r w:rsidRPr="003E6344">
        <w:rPr>
          <w:rFonts w:ascii="宋体" w:hAnsi="宋体" w:hint="eastAsia"/>
          <w:b/>
          <w:sz w:val="28"/>
          <w:szCs w:val="28"/>
        </w:rPr>
        <w:lastRenderedPageBreak/>
        <w:t>密封袋封面</w:t>
      </w:r>
    </w:p>
    <w:p w:rsidR="003E6344" w:rsidRPr="003E6344" w:rsidRDefault="003E6344" w:rsidP="001F73C5">
      <w:pPr>
        <w:ind w:firstLine="723"/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1F73C5">
      <w:pPr>
        <w:ind w:firstLine="723"/>
        <w:rPr>
          <w:rFonts w:ascii="宋体" w:hAnsi="宋体"/>
          <w:b/>
          <w:sz w:val="36"/>
          <w:szCs w:val="36"/>
        </w:rPr>
      </w:pPr>
      <w:r w:rsidRPr="003E6344">
        <w:rPr>
          <w:rFonts w:ascii="宋体" w:hAnsi="宋体" w:hint="eastAsia"/>
          <w:b/>
          <w:sz w:val="36"/>
          <w:szCs w:val="36"/>
        </w:rPr>
        <w:t>委托单位：深圳市规划国土发展研究中心</w:t>
      </w:r>
    </w:p>
    <w:p w:rsidR="003E6344" w:rsidRPr="003E6344" w:rsidRDefault="003E6344" w:rsidP="003E6344">
      <w:pPr>
        <w:ind w:firstLine="723"/>
        <w:rPr>
          <w:rFonts w:ascii="宋体" w:hAnsi="宋体"/>
          <w:b/>
          <w:sz w:val="36"/>
          <w:szCs w:val="36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212" w:firstLine="1022"/>
        <w:rPr>
          <w:rFonts w:ascii="宋体" w:hAnsi="宋体"/>
          <w:b/>
          <w:sz w:val="48"/>
          <w:szCs w:val="48"/>
        </w:rPr>
      </w:pPr>
    </w:p>
    <w:p w:rsidR="003E6344" w:rsidRPr="003E6344" w:rsidRDefault="003E6344" w:rsidP="003E6344">
      <w:pPr>
        <w:ind w:firstLineChars="312" w:firstLine="1503"/>
        <w:rPr>
          <w:rFonts w:ascii="宋体" w:hAnsi="宋体"/>
          <w:b/>
          <w:sz w:val="36"/>
          <w:szCs w:val="36"/>
          <w:u w:val="single"/>
        </w:rPr>
      </w:pPr>
      <w:r w:rsidRPr="003E6344">
        <w:rPr>
          <w:rFonts w:ascii="宋体" w:hAnsi="宋体" w:hint="eastAsia"/>
          <w:b/>
          <w:sz w:val="48"/>
          <w:szCs w:val="48"/>
        </w:rPr>
        <w:t>项目名称：</w:t>
      </w:r>
      <w:r w:rsidRPr="003E6344">
        <w:rPr>
          <w:rFonts w:ascii="宋体" w:hAnsi="宋体" w:hint="eastAsia"/>
          <w:b/>
          <w:sz w:val="48"/>
          <w:szCs w:val="48"/>
          <w:u w:val="single"/>
        </w:rPr>
        <w:t xml:space="preserve">  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       </w:t>
      </w: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Pr="003E6344" w:rsidRDefault="003E6344" w:rsidP="003E6344">
      <w:pPr>
        <w:ind w:firstLineChars="149" w:firstLine="538"/>
        <w:rPr>
          <w:rFonts w:ascii="宋体" w:hAnsi="宋体"/>
          <w:b/>
          <w:sz w:val="36"/>
          <w:szCs w:val="36"/>
          <w:u w:val="single"/>
        </w:rPr>
      </w:pPr>
    </w:p>
    <w:p w:rsidR="003E6344" w:rsidRDefault="003E6344" w:rsidP="003E6344">
      <w:pPr>
        <w:widowControl/>
        <w:ind w:firstLineChars="1450" w:firstLine="5240"/>
        <w:jc w:val="left"/>
      </w:pPr>
      <w:r w:rsidRPr="003E6344">
        <w:rPr>
          <w:rFonts w:ascii="宋体" w:hAnsi="宋体" w:hint="eastAsia"/>
          <w:b/>
          <w:sz w:val="36"/>
          <w:szCs w:val="36"/>
        </w:rPr>
        <w:t>参评单位：</w:t>
      </w:r>
      <w:r w:rsidRPr="003E6344"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       </w:t>
      </w:r>
    </w:p>
    <w:p w:rsidR="00A42C45" w:rsidRPr="00215BE5" w:rsidRDefault="00A42C45" w:rsidP="001F73C5">
      <w:pPr>
        <w:ind w:firstLine="640"/>
      </w:pPr>
    </w:p>
    <w:sectPr w:rsidR="00A42C45" w:rsidRPr="00215BE5" w:rsidSect="003E63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64" w:rsidRDefault="00E23C64" w:rsidP="001F73C5">
      <w:pPr>
        <w:ind w:firstLine="640"/>
      </w:pPr>
      <w:r>
        <w:separator/>
      </w:r>
    </w:p>
  </w:endnote>
  <w:endnote w:type="continuationSeparator" w:id="0">
    <w:p w:rsidR="00E23C64" w:rsidRDefault="00E23C64" w:rsidP="001F73C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65D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65DA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65D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64" w:rsidRDefault="00E23C64" w:rsidP="001F73C5">
      <w:pPr>
        <w:ind w:firstLine="640"/>
      </w:pPr>
      <w:r>
        <w:separator/>
      </w:r>
    </w:p>
  </w:footnote>
  <w:footnote w:type="continuationSeparator" w:id="0">
    <w:p w:rsidR="00E23C64" w:rsidRDefault="00E23C64" w:rsidP="001F73C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65D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702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DA" w:rsidRDefault="00C365DA" w:rsidP="00C365D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748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38752AE"/>
    <w:multiLevelType w:val="hybridMultilevel"/>
    <w:tmpl w:val="C234E1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A26A8D"/>
    <w:multiLevelType w:val="hybridMultilevel"/>
    <w:tmpl w:val="D004E15C"/>
    <w:lvl w:ilvl="0" w:tplc="4590384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D565A"/>
    <w:multiLevelType w:val="hybridMultilevel"/>
    <w:tmpl w:val="95B0EBD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0F">
      <w:start w:val="1"/>
      <w:numFmt w:val="decimal"/>
      <w:lvlText w:val="%2.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406805BE"/>
    <w:multiLevelType w:val="hybridMultilevel"/>
    <w:tmpl w:val="EAB85AF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BF22B67"/>
    <w:multiLevelType w:val="hybridMultilevel"/>
    <w:tmpl w:val="81F07B8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6054301C"/>
    <w:multiLevelType w:val="hybridMultilevel"/>
    <w:tmpl w:val="484290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796C6D"/>
    <w:multiLevelType w:val="hybridMultilevel"/>
    <w:tmpl w:val="8BC8DC2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CD34B7A0">
      <w:start w:val="1"/>
      <w:numFmt w:val="decimal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72C00484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2A4071"/>
    <w:multiLevelType w:val="hybridMultilevel"/>
    <w:tmpl w:val="C582913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5"/>
    <w:rsid w:val="00007904"/>
    <w:rsid w:val="00013198"/>
    <w:rsid w:val="000364F4"/>
    <w:rsid w:val="0007705F"/>
    <w:rsid w:val="00093543"/>
    <w:rsid w:val="00104DF5"/>
    <w:rsid w:val="00111C10"/>
    <w:rsid w:val="00114630"/>
    <w:rsid w:val="00180AD6"/>
    <w:rsid w:val="001A5145"/>
    <w:rsid w:val="001B162D"/>
    <w:rsid w:val="001B27AF"/>
    <w:rsid w:val="001B2B44"/>
    <w:rsid w:val="001F0244"/>
    <w:rsid w:val="001F73C5"/>
    <w:rsid w:val="00215BE5"/>
    <w:rsid w:val="0021657B"/>
    <w:rsid w:val="00230C01"/>
    <w:rsid w:val="00292B8C"/>
    <w:rsid w:val="002B6E82"/>
    <w:rsid w:val="002F3B3D"/>
    <w:rsid w:val="00322811"/>
    <w:rsid w:val="003E6344"/>
    <w:rsid w:val="00433D59"/>
    <w:rsid w:val="0045067A"/>
    <w:rsid w:val="00483BC4"/>
    <w:rsid w:val="004B05E5"/>
    <w:rsid w:val="004B3E1F"/>
    <w:rsid w:val="00506A3E"/>
    <w:rsid w:val="005770F7"/>
    <w:rsid w:val="0057755E"/>
    <w:rsid w:val="00592C1E"/>
    <w:rsid w:val="005B6A6A"/>
    <w:rsid w:val="005C0061"/>
    <w:rsid w:val="005C1853"/>
    <w:rsid w:val="005C2CD1"/>
    <w:rsid w:val="0066340E"/>
    <w:rsid w:val="0068445A"/>
    <w:rsid w:val="00694BF9"/>
    <w:rsid w:val="006A62EE"/>
    <w:rsid w:val="006E6EE7"/>
    <w:rsid w:val="007151B5"/>
    <w:rsid w:val="007152B1"/>
    <w:rsid w:val="00767C3E"/>
    <w:rsid w:val="0079578B"/>
    <w:rsid w:val="007A36F4"/>
    <w:rsid w:val="007A72F7"/>
    <w:rsid w:val="0082041E"/>
    <w:rsid w:val="008358F2"/>
    <w:rsid w:val="00850653"/>
    <w:rsid w:val="00874EE8"/>
    <w:rsid w:val="008A6458"/>
    <w:rsid w:val="008B1871"/>
    <w:rsid w:val="00935D31"/>
    <w:rsid w:val="00971873"/>
    <w:rsid w:val="00991F43"/>
    <w:rsid w:val="009A0243"/>
    <w:rsid w:val="009E477A"/>
    <w:rsid w:val="00A1155B"/>
    <w:rsid w:val="00A178BD"/>
    <w:rsid w:val="00A25771"/>
    <w:rsid w:val="00A42C45"/>
    <w:rsid w:val="00A96984"/>
    <w:rsid w:val="00A96BF1"/>
    <w:rsid w:val="00AE3F23"/>
    <w:rsid w:val="00B07476"/>
    <w:rsid w:val="00B670B4"/>
    <w:rsid w:val="00BD7AC1"/>
    <w:rsid w:val="00C22450"/>
    <w:rsid w:val="00C365DA"/>
    <w:rsid w:val="00C37024"/>
    <w:rsid w:val="00C42D0A"/>
    <w:rsid w:val="00CD6ACE"/>
    <w:rsid w:val="00D04155"/>
    <w:rsid w:val="00D669FB"/>
    <w:rsid w:val="00D779F1"/>
    <w:rsid w:val="00D813A8"/>
    <w:rsid w:val="00D914AF"/>
    <w:rsid w:val="00E1333E"/>
    <w:rsid w:val="00E2298B"/>
    <w:rsid w:val="00E23C64"/>
    <w:rsid w:val="00E36B5D"/>
    <w:rsid w:val="00E76247"/>
    <w:rsid w:val="00EA7BB5"/>
    <w:rsid w:val="00ED24A1"/>
    <w:rsid w:val="00F5143B"/>
    <w:rsid w:val="00FB7168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A36F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36F4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5BE5"/>
    <w:pPr>
      <w:ind w:firstLine="540"/>
    </w:pPr>
  </w:style>
  <w:style w:type="character" w:customStyle="1" w:styleId="Char">
    <w:name w:val="正文文本缩进 Char"/>
    <w:basedOn w:val="a0"/>
    <w:link w:val="a3"/>
    <w:rsid w:val="00215BE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9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B8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A36F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36F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253</Words>
  <Characters>1443</Characters>
  <Application>Microsoft Office Word</Application>
  <DocSecurity>0</DocSecurity>
  <Lines>12</Lines>
  <Paragraphs>3</Paragraphs>
  <ScaleCrop>false</ScaleCrop>
  <Company>Chinese ORG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20</cp:revision>
  <cp:lastPrinted>2019-11-04T07:23:00Z</cp:lastPrinted>
  <dcterms:created xsi:type="dcterms:W3CDTF">2019-11-01T02:17:00Z</dcterms:created>
  <dcterms:modified xsi:type="dcterms:W3CDTF">2019-11-12T07:58:00Z</dcterms:modified>
</cp:coreProperties>
</file>